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Meyer David J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FOSTER L B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FSTR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L.B. FOSTER COMPANY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415 HOLIDAY DRIVE, SUITE 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422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Reporting Person's quarterly director cash retainer fees, which were elected to be paid in stock.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David J. Meyer by Maribel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Castro,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26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42601" TargetMode="External"/><Relationship Id="rId14" Type="http://schemas.openxmlformats.org/officeDocument/2006/relationships/hyperlink" Target="http://www.sec.gov/cgi-bin/browse-edgar?action=getcompany&amp;CIK=0000352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2026-07-02T14:06:39Z</dcterms:created>
  <dcterms:modified xsi:type="dcterms:W3CDTF">2026-07-02T14:06:39Z</dcterms:modified>
</cp:coreProperties>
</file>